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1DE03306" w:rsidR="00C707DC" w:rsidRDefault="00917E74" w:rsidP="00917E74">
      <w:pPr>
        <w:jc w:val="right"/>
      </w:pPr>
      <w:r>
        <w:t>XY6HE</w:t>
      </w:r>
    </w:p>
    <w:p w14:paraId="7A27D6DB" w14:textId="77777777" w:rsidR="00E0005B" w:rsidRDefault="00E0005B"/>
    <w:p w14:paraId="442E1CC2" w14:textId="77777777" w:rsidR="00E0005B" w:rsidRDefault="00E0005B"/>
    <w:p w14:paraId="26EE679C" w14:textId="77777777" w:rsidR="00E0005B" w:rsidRDefault="00E0005B"/>
    <w:p w14:paraId="442DC39D" w14:textId="77777777" w:rsidR="00E0005B" w:rsidRDefault="00E0005B"/>
    <w:p w14:paraId="2E22602D" w14:textId="77777777" w:rsidR="00E0005B" w:rsidRDefault="00E0005B"/>
    <w:p w14:paraId="0EDFB1D1" w14:textId="77777777" w:rsidR="00E0005B" w:rsidRDefault="00E0005B"/>
    <w:p w14:paraId="679F6EA3" w14:textId="77777777" w:rsidR="00E0005B" w:rsidRDefault="00E0005B"/>
    <w:p w14:paraId="24923C39" w14:textId="77777777" w:rsidR="00E0005B" w:rsidRDefault="00E0005B"/>
    <w:p w14:paraId="0CA061C8" w14:textId="77777777" w:rsidR="00E0005B" w:rsidRDefault="00E0005B"/>
    <w:p w14:paraId="7F3653EF" w14:textId="77777777" w:rsidR="00E0005B" w:rsidRDefault="00E0005B"/>
    <w:p w14:paraId="252571A3" w14:textId="77777777" w:rsidR="00E0005B" w:rsidRDefault="00E0005B"/>
    <w:p w14:paraId="19F43CEE" w14:textId="77777777" w:rsidR="00E0005B" w:rsidRDefault="00E0005B"/>
    <w:p w14:paraId="2090F77D" w14:textId="77777777" w:rsidR="00E0005B" w:rsidRDefault="00E0005B"/>
    <w:p w14:paraId="036DC05F" w14:textId="77777777" w:rsidR="00E0005B" w:rsidRDefault="00E0005B"/>
    <w:p w14:paraId="69F71EE0" w14:textId="77777777" w:rsidR="00E0005B" w:rsidRDefault="00E0005B"/>
    <w:p w14:paraId="6802D9FE" w14:textId="77777777" w:rsidR="00E0005B" w:rsidRDefault="00E0005B"/>
    <w:p w14:paraId="37E2C004" w14:textId="77777777" w:rsidR="00E0005B" w:rsidRDefault="00E0005B"/>
    <w:p w14:paraId="770393D8" w14:textId="77777777" w:rsidR="00E0005B" w:rsidRPr="00E0005B" w:rsidRDefault="00E0005B">
      <w:pPr>
        <w:rPr>
          <w:b/>
          <w:bCs/>
        </w:rPr>
      </w:pPr>
    </w:p>
    <w:p w14:paraId="743123AC" w14:textId="21F49446" w:rsidR="00E0005B" w:rsidRPr="00E0005B" w:rsidRDefault="00F73B42" w:rsidP="00AE7382">
      <w:pPr>
        <w:jc w:val="center"/>
        <w:rPr>
          <w:b/>
          <w:bCs/>
          <w:sz w:val="36"/>
          <w:szCs w:val="36"/>
        </w:rPr>
      </w:pPr>
      <w:r w:rsidRPr="00E0005B">
        <w:rPr>
          <w:b/>
          <w:bCs/>
          <w:sz w:val="36"/>
          <w:szCs w:val="36"/>
        </w:rPr>
        <w:t xml:space="preserve">Comment </w:t>
      </w:r>
      <w:r w:rsidR="00E0005B">
        <w:rPr>
          <w:b/>
          <w:bCs/>
          <w:sz w:val="36"/>
          <w:szCs w:val="36"/>
        </w:rPr>
        <w:t>les humanités peuvent nous aider à redonner un sens à l’éthique médicale ?</w:t>
      </w:r>
    </w:p>
    <w:p w14:paraId="171321B5" w14:textId="77777777" w:rsidR="00AE7382" w:rsidRDefault="00AE7382" w:rsidP="00AE7382">
      <w:pPr>
        <w:jc w:val="center"/>
        <w:rPr>
          <w:b/>
          <w:bCs/>
          <w:sz w:val="36"/>
          <w:szCs w:val="36"/>
        </w:rPr>
      </w:pPr>
    </w:p>
    <w:p w14:paraId="00000002" w14:textId="6411B9D6" w:rsidR="00C707DC" w:rsidRPr="00E0005B" w:rsidRDefault="00F73B42" w:rsidP="00AE7382">
      <w:pPr>
        <w:jc w:val="center"/>
        <w:rPr>
          <w:b/>
          <w:bCs/>
          <w:sz w:val="36"/>
          <w:szCs w:val="36"/>
        </w:rPr>
      </w:pPr>
      <w:r w:rsidRPr="00E0005B">
        <w:rPr>
          <w:b/>
          <w:bCs/>
          <w:sz w:val="36"/>
          <w:szCs w:val="36"/>
        </w:rPr>
        <w:t>Une application aux problématiques du don d’organe</w:t>
      </w:r>
      <w:r w:rsidR="00E0005B" w:rsidRPr="00E0005B">
        <w:rPr>
          <w:b/>
          <w:bCs/>
          <w:sz w:val="36"/>
          <w:szCs w:val="36"/>
        </w:rPr>
        <w:t>.</w:t>
      </w:r>
    </w:p>
    <w:p w14:paraId="00000003" w14:textId="77777777" w:rsidR="00C707DC" w:rsidRDefault="00C707DC"/>
    <w:p w14:paraId="4FD9AD8B" w14:textId="77777777" w:rsidR="00E0005B" w:rsidRDefault="00E0005B"/>
    <w:p w14:paraId="704A3A39" w14:textId="77777777" w:rsidR="00E0005B" w:rsidRDefault="00E0005B"/>
    <w:p w14:paraId="5D5F9904" w14:textId="77777777" w:rsidR="00E0005B" w:rsidRDefault="00E0005B"/>
    <w:p w14:paraId="7C49F1CC" w14:textId="77777777" w:rsidR="00E0005B" w:rsidRDefault="00E0005B"/>
    <w:p w14:paraId="6E7CE742" w14:textId="77777777" w:rsidR="00E0005B" w:rsidRDefault="00E0005B"/>
    <w:p w14:paraId="23BFB8BD" w14:textId="77777777" w:rsidR="00E0005B" w:rsidRDefault="00E0005B"/>
    <w:p w14:paraId="7775B144" w14:textId="77777777" w:rsidR="00E0005B" w:rsidRDefault="00E0005B"/>
    <w:p w14:paraId="22B9D47B" w14:textId="77777777" w:rsidR="00E0005B" w:rsidRDefault="00E0005B"/>
    <w:p w14:paraId="3783316D" w14:textId="77777777" w:rsidR="00E0005B" w:rsidRDefault="00E0005B"/>
    <w:p w14:paraId="4A646069" w14:textId="77777777" w:rsidR="00E0005B" w:rsidRDefault="00E0005B"/>
    <w:p w14:paraId="56A7131D" w14:textId="77777777" w:rsidR="00E0005B" w:rsidRDefault="00E0005B"/>
    <w:p w14:paraId="0F56EE64" w14:textId="77777777" w:rsidR="00E0005B" w:rsidRDefault="00E0005B"/>
    <w:p w14:paraId="5DA3850E" w14:textId="77777777" w:rsidR="00E0005B" w:rsidRDefault="00E0005B"/>
    <w:p w14:paraId="2329D53C" w14:textId="77777777" w:rsidR="00E0005B" w:rsidRDefault="00E0005B"/>
    <w:p w14:paraId="15DBBC23" w14:textId="77777777" w:rsidR="00E0005B" w:rsidRDefault="00E0005B"/>
    <w:p w14:paraId="416A7463" w14:textId="77777777" w:rsidR="00E0005B" w:rsidRDefault="00E0005B"/>
    <w:p w14:paraId="10D4D2DB" w14:textId="77777777" w:rsidR="00E0005B" w:rsidRDefault="00E0005B"/>
    <w:p w14:paraId="412A95EC" w14:textId="77777777" w:rsidR="00E0005B" w:rsidRDefault="00E0005B"/>
    <w:p w14:paraId="3BBFB078" w14:textId="77777777" w:rsidR="00E0005B" w:rsidRDefault="00E0005B"/>
    <w:p w14:paraId="00000004" w14:textId="7C71FB39" w:rsidR="00C707DC" w:rsidRPr="00E0005B" w:rsidRDefault="00F73B42">
      <w:pPr>
        <w:rPr>
          <w:b/>
          <w:bCs/>
          <w:u w:val="single"/>
        </w:rPr>
      </w:pPr>
      <w:r w:rsidRPr="00E0005B">
        <w:rPr>
          <w:b/>
          <w:bCs/>
          <w:u w:val="single"/>
        </w:rPr>
        <w:lastRenderedPageBreak/>
        <w:t>Démarche</w:t>
      </w:r>
    </w:p>
    <w:p w14:paraId="00000005" w14:textId="77777777" w:rsidR="00C707DC" w:rsidRDefault="00C707DC"/>
    <w:p w14:paraId="00000006" w14:textId="77777777" w:rsidR="00C707DC" w:rsidRDefault="00F73B42" w:rsidP="00AE7382">
      <w:pPr>
        <w:ind w:firstLine="720"/>
        <w:jc w:val="both"/>
      </w:pPr>
      <w:r>
        <w:t xml:space="preserve">La médecine a toujours eu la prétention d’être une discipline à la </w:t>
      </w:r>
      <w:r>
        <w:t>frontière entre les sciences fondamentales et les sciences humaines. Cependant, son état actuel montre un attachement prépondérant au développement scientifique au détriment parfois des sciences humaines. Ce constat pose une problématique d’éthique profess</w:t>
      </w:r>
      <w:r>
        <w:t>ionnelle et médicale aujourd’hui : elle génère une inadéquation entre les attentes des patients et les soins procurés par les soignants. Cette inadéquation impacte la prise en charge médicale des patients ainsi que l'épanouissement professionnel des soigna</w:t>
      </w:r>
      <w:r>
        <w:t>nts.</w:t>
      </w:r>
    </w:p>
    <w:p w14:paraId="00000007" w14:textId="28F3A46B" w:rsidR="00C707DC" w:rsidRDefault="00F73B42" w:rsidP="00AE7382">
      <w:pPr>
        <w:ind w:firstLine="720"/>
        <w:jc w:val="both"/>
      </w:pPr>
      <w:r>
        <w:t>Il sera question ici d’aborder cette notion par le prisme du don d’organe. Le don d’organe représente un enjeu de santé publique actuellement, et plusieurs des problématiques rencontrées dans le parcours de don semblent pouvoir se résoudre par une mei</w:t>
      </w:r>
      <w:r>
        <w:t>lleure intégration des sciences humaines</w:t>
      </w:r>
      <w:r w:rsidR="00E0005B">
        <w:t xml:space="preserve"> et</w:t>
      </w:r>
      <w:r>
        <w:t xml:space="preserve"> des humanités</w:t>
      </w:r>
      <w:r w:rsidR="00E0005B">
        <w:t xml:space="preserve"> </w:t>
      </w:r>
      <w:r>
        <w:t xml:space="preserve">dans nos prises en charge. Réfléchir à de nouvelles façons de réintégrer ces humanités au sein de nos pratiques médicales modernes semblent donc être un enjeu éthique, améliorant la prise en charge </w:t>
      </w:r>
      <w:r>
        <w:t xml:space="preserve">de nos </w:t>
      </w:r>
      <w:r w:rsidR="00E0005B">
        <w:t>malades</w:t>
      </w:r>
      <w:r>
        <w:t xml:space="preserve"> et notre accomplissement en tant que professionnels de la santé.</w:t>
      </w:r>
    </w:p>
    <w:p w14:paraId="00000008" w14:textId="77777777" w:rsidR="00C707DC" w:rsidRDefault="00C707DC"/>
    <w:p w14:paraId="00000009" w14:textId="77777777" w:rsidR="00C707DC" w:rsidRPr="00E0005B" w:rsidRDefault="00F73B42">
      <w:pPr>
        <w:rPr>
          <w:b/>
          <w:bCs/>
          <w:u w:val="single"/>
        </w:rPr>
      </w:pPr>
      <w:r w:rsidRPr="00E0005B">
        <w:rPr>
          <w:b/>
          <w:bCs/>
          <w:u w:val="single"/>
        </w:rPr>
        <w:t>Résumé</w:t>
      </w:r>
    </w:p>
    <w:p w14:paraId="0000000A" w14:textId="77777777" w:rsidR="00C707DC" w:rsidRDefault="00C707DC"/>
    <w:p w14:paraId="0000000B" w14:textId="77777777" w:rsidR="00C707DC" w:rsidRDefault="00F73B42" w:rsidP="00AE7382">
      <w:pPr>
        <w:ind w:firstLine="720"/>
        <w:jc w:val="both"/>
      </w:pPr>
      <w:r>
        <w:t>Nous ferons d’abord un état des lieux des problématiques autour du don d’organe et les enjeux qui en découlent, ainsi que de l’enseignement et de la place des sciences</w:t>
      </w:r>
      <w:r>
        <w:t xml:space="preserve"> humaines dans la médecine d'aujourd'hui. Ensuite, nous verrons comment redonner la place qui est la leur à ces sciences humaines via des concepts comme la médecine narrative ou l’utilisation des arts dans le soin. Finalement, nous élargirons cette vision </w:t>
      </w:r>
      <w:r>
        <w:t>à l’ensemble du système de soin en abordant la thématique des nouvelles humanités médicales, en traitant de ses bénéfices comme des dérives y étant inhérentes.</w:t>
      </w:r>
    </w:p>
    <w:p w14:paraId="0000000C" w14:textId="77777777" w:rsidR="00C707DC" w:rsidRDefault="00C707DC"/>
    <w:p w14:paraId="0000000D" w14:textId="77777777" w:rsidR="00C707DC" w:rsidRPr="00E0005B" w:rsidRDefault="00F73B42">
      <w:pPr>
        <w:rPr>
          <w:b/>
          <w:bCs/>
          <w:u w:val="single"/>
        </w:rPr>
      </w:pPr>
      <w:r w:rsidRPr="00E0005B">
        <w:rPr>
          <w:b/>
          <w:bCs/>
          <w:u w:val="single"/>
        </w:rPr>
        <w:t xml:space="preserve">Références </w:t>
      </w:r>
    </w:p>
    <w:p w14:paraId="0000000E" w14:textId="77777777" w:rsidR="00C707DC" w:rsidRDefault="00C707DC"/>
    <w:p w14:paraId="0000000F" w14:textId="77777777" w:rsidR="00C707DC" w:rsidRDefault="00F73B42" w:rsidP="00AE7382">
      <w:pPr>
        <w:numPr>
          <w:ilvl w:val="0"/>
          <w:numId w:val="2"/>
        </w:numPr>
        <w:jc w:val="both"/>
      </w:pPr>
      <w:r>
        <w:t>Données de l’Agence de la Biomédecine française</w:t>
      </w:r>
    </w:p>
    <w:p w14:paraId="00000010" w14:textId="77777777" w:rsidR="00C707DC" w:rsidRDefault="00F73B42" w:rsidP="00AE7382">
      <w:pPr>
        <w:numPr>
          <w:ilvl w:val="0"/>
          <w:numId w:val="2"/>
        </w:numPr>
        <w:jc w:val="both"/>
      </w:pPr>
      <w:r>
        <w:rPr>
          <w:i/>
          <w:iCs/>
        </w:rPr>
        <w:t xml:space="preserve">Don d’organes : quelles sont les </w:t>
      </w:r>
      <w:r>
        <w:rPr>
          <w:i/>
          <w:iCs/>
        </w:rPr>
        <w:t>préoccupations des familles ? Quelles sont les réponses des médecins ?</w:t>
      </w:r>
      <w:r>
        <w:t xml:space="preserve"> - Société de réanimation de langue française, mai 2025</w:t>
      </w:r>
    </w:p>
    <w:p w14:paraId="00000011" w14:textId="77777777" w:rsidR="00C707DC" w:rsidRDefault="00F73B42" w:rsidP="00AE7382">
      <w:pPr>
        <w:numPr>
          <w:ilvl w:val="0"/>
          <w:numId w:val="2"/>
        </w:numPr>
        <w:jc w:val="both"/>
      </w:pPr>
      <w:r>
        <w:rPr>
          <w:i/>
          <w:iCs/>
        </w:rPr>
        <w:t>Les nouvelles humanités médicales</w:t>
      </w:r>
      <w:r>
        <w:t xml:space="preserve"> - Centre d’études supérieures de la littérature - Edition Ed. Vaillant - Novembre 2025</w:t>
      </w:r>
    </w:p>
    <w:p w14:paraId="00000012" w14:textId="77777777" w:rsidR="00C707DC" w:rsidRDefault="00F73B42" w:rsidP="00AE7382">
      <w:pPr>
        <w:numPr>
          <w:ilvl w:val="0"/>
          <w:numId w:val="2"/>
        </w:numPr>
        <w:jc w:val="both"/>
      </w:pPr>
      <w:r>
        <w:rPr>
          <w:i/>
          <w:iCs/>
        </w:rPr>
        <w:t>Manifeste</w:t>
      </w:r>
      <w:r>
        <w:rPr>
          <w:i/>
          <w:iCs/>
        </w:rPr>
        <w:t xml:space="preserve"> pour la médecine narrative : pour une politique de la littérature dans le soin</w:t>
      </w:r>
      <w:r>
        <w:t xml:space="preserve"> - Isabelle Galichon, préface de Rita Charon - Le Bord de L’eau éditions - Octobre 2024</w:t>
      </w:r>
    </w:p>
    <w:p w14:paraId="00000013" w14:textId="77777777" w:rsidR="00C707DC" w:rsidRDefault="00F73B42" w:rsidP="00AE7382">
      <w:pPr>
        <w:numPr>
          <w:ilvl w:val="0"/>
          <w:numId w:val="2"/>
        </w:numPr>
        <w:jc w:val="both"/>
        <w:rPr>
          <w:i/>
          <w:iCs/>
        </w:rPr>
      </w:pPr>
      <w:r>
        <w:rPr>
          <w:i/>
          <w:iCs/>
        </w:rPr>
        <w:t>Quand les esprits viennent aux médecins : 7 récits pour soigner</w:t>
      </w:r>
      <w:r>
        <w:t xml:space="preserve">, Serge </w:t>
      </w:r>
      <w:proofErr w:type="spellStart"/>
      <w:r>
        <w:t>Bouznah</w:t>
      </w:r>
      <w:proofErr w:type="spellEnd"/>
      <w:r>
        <w:t>, Mai 2021</w:t>
      </w:r>
    </w:p>
    <w:p w14:paraId="00000014" w14:textId="77777777" w:rsidR="00C707DC" w:rsidRDefault="00F73B42" w:rsidP="00AE7382">
      <w:pPr>
        <w:numPr>
          <w:ilvl w:val="0"/>
          <w:numId w:val="2"/>
        </w:numPr>
        <w:jc w:val="both"/>
      </w:pPr>
      <w:r>
        <w:rPr>
          <w:i/>
          <w:iCs/>
        </w:rPr>
        <w:t>Réintégrer des sciences humaines dans les études de médecine</w:t>
      </w:r>
      <w:r>
        <w:t xml:space="preserve"> - Jean-Noël </w:t>
      </w:r>
      <w:proofErr w:type="spellStart"/>
      <w:r>
        <w:t>Fabiani</w:t>
      </w:r>
      <w:proofErr w:type="spellEnd"/>
      <w:r>
        <w:t>-Salmon, La Revue du Praticien, 20 mai 2023</w:t>
      </w:r>
    </w:p>
    <w:p w14:paraId="00000015" w14:textId="77777777" w:rsidR="00C707DC" w:rsidRDefault="00F73B42" w:rsidP="00AE7382">
      <w:pPr>
        <w:numPr>
          <w:ilvl w:val="0"/>
          <w:numId w:val="2"/>
        </w:numPr>
        <w:jc w:val="both"/>
      </w:pPr>
      <w:r>
        <w:rPr>
          <w:i/>
          <w:iCs/>
        </w:rPr>
        <w:t>Don d’organes : comment éviter la peur et les malentendus</w:t>
      </w:r>
      <w:r>
        <w:t xml:space="preserve"> - France Culture, 16 novembre 2024</w:t>
      </w:r>
    </w:p>
    <w:p w14:paraId="00000016" w14:textId="25F75A77" w:rsidR="00C707DC" w:rsidRDefault="00F73B42" w:rsidP="00AE7382">
      <w:pPr>
        <w:numPr>
          <w:ilvl w:val="0"/>
          <w:numId w:val="2"/>
        </w:numPr>
        <w:jc w:val="both"/>
      </w:pPr>
      <w:r>
        <w:rPr>
          <w:i/>
          <w:iCs/>
        </w:rPr>
        <w:t>Réparer les vivants</w:t>
      </w:r>
      <w:r w:rsidR="00E0005B">
        <w:rPr>
          <w:i/>
          <w:iCs/>
        </w:rPr>
        <w:t>,</w:t>
      </w:r>
      <w:r>
        <w:t xml:space="preserve"> réalisé par Katell Quillévéré, du roman éponyme de Maylis de Kerangal - 2016</w:t>
      </w:r>
    </w:p>
    <w:p w14:paraId="00000017" w14:textId="77777777" w:rsidR="00C707DC" w:rsidRDefault="00C707DC"/>
    <w:p w14:paraId="4A29CCEE" w14:textId="77777777" w:rsidR="00E0005B" w:rsidRDefault="00E0005B"/>
    <w:p w14:paraId="7DF14A0F" w14:textId="77777777" w:rsidR="00AE7382" w:rsidRDefault="00AE7382"/>
    <w:p w14:paraId="00000027" w14:textId="70593EC4" w:rsidR="00C707DC" w:rsidRPr="00E0005B" w:rsidRDefault="00E0005B">
      <w:pPr>
        <w:rPr>
          <w:b/>
          <w:bCs/>
          <w:sz w:val="28"/>
          <w:szCs w:val="28"/>
          <w:u w:val="single"/>
        </w:rPr>
      </w:pPr>
      <w:r w:rsidRPr="00E0005B">
        <w:rPr>
          <w:b/>
          <w:bCs/>
          <w:sz w:val="28"/>
          <w:szCs w:val="28"/>
          <w:u w:val="single"/>
        </w:rPr>
        <w:lastRenderedPageBreak/>
        <w:t>Introduction</w:t>
      </w:r>
    </w:p>
    <w:p w14:paraId="00000028" w14:textId="77777777" w:rsidR="00C707DC" w:rsidRDefault="00C707DC"/>
    <w:p w14:paraId="00000029" w14:textId="77777777" w:rsidR="00C707DC" w:rsidRDefault="00F73B42" w:rsidP="00AE7382">
      <w:pPr>
        <w:ind w:firstLine="720"/>
        <w:jc w:val="both"/>
      </w:pPr>
      <w:r>
        <w:t>En 2018, Michel Serres dit ceci :</w:t>
      </w:r>
      <w:r>
        <w:rPr>
          <w:i/>
          <w:iCs/>
        </w:rPr>
        <w:t xml:space="preserve"> “On construit, au nord de Paris, un Campus Condorcet exclusivement consacré aux sciences humaines. L’université de Saclay, au s</w:t>
      </w:r>
      <w:r>
        <w:rPr>
          <w:i/>
          <w:iCs/>
        </w:rPr>
        <w:t xml:space="preserve">ud, est principalement consacrée aux sciences dures. On met quelques dizaines de kilomètres entre les deux. Cultivés ignorants ou savants incultes.”. </w:t>
      </w:r>
      <w:r>
        <w:t>La dichotomie entre les sciences fondamentales et les humanités dans le paysage académique contemporain es</w:t>
      </w:r>
      <w:r>
        <w:t>t aujourd’hui bien ancrée, comme celle d’un distinguo entre les sciences de la nature et les sciences de l’âme, et la médecine n’échappe pas à cette nouvelle règle.</w:t>
      </w:r>
    </w:p>
    <w:p w14:paraId="0000002A" w14:textId="77777777" w:rsidR="00C707DC" w:rsidRDefault="00C707DC" w:rsidP="00AE7382">
      <w:pPr>
        <w:jc w:val="both"/>
      </w:pPr>
    </w:p>
    <w:p w14:paraId="0000002B" w14:textId="77777777" w:rsidR="00C707DC" w:rsidRDefault="00F73B42" w:rsidP="00AE7382">
      <w:pPr>
        <w:ind w:firstLine="720"/>
        <w:jc w:val="both"/>
      </w:pPr>
      <w:r>
        <w:t>Pourtant, c’est justement l’inverse qui est à la base de l’exercice de soins, c’est justem</w:t>
      </w:r>
      <w:r>
        <w:t xml:space="preserve">ent l’inverse qui m’a incité à suivre la voie des études médicales. Pas complètement scientifique, pas complètement littéraire - une discipline à part garante de </w:t>
      </w:r>
      <w:r>
        <w:rPr>
          <w:i/>
          <w:iCs/>
        </w:rPr>
        <w:t>l’art médical</w:t>
      </w:r>
      <w:r>
        <w:t xml:space="preserve"> d’Hippocrate qui semblait obéir à ses propres codes : celle de la science mise a</w:t>
      </w:r>
      <w:r>
        <w:t xml:space="preserve">u service de la relation humaine entre le médecin et son malade, celle de l’expérience sensible de la maladie, de la douleur, de la mort. </w:t>
      </w:r>
    </w:p>
    <w:p w14:paraId="0000002C" w14:textId="77777777" w:rsidR="00C707DC" w:rsidRDefault="00C707DC" w:rsidP="00AE7382">
      <w:pPr>
        <w:jc w:val="both"/>
      </w:pPr>
    </w:p>
    <w:p w14:paraId="0000002D" w14:textId="5C9B1EAE" w:rsidR="00C707DC" w:rsidRDefault="00F73B42" w:rsidP="00AE7382">
      <w:pPr>
        <w:ind w:firstLine="720"/>
        <w:jc w:val="both"/>
      </w:pPr>
      <w:r>
        <w:t xml:space="preserve">Bien que les progrès techniques soient à leur paroxysme aujourd’hui en biologie moléculaire, </w:t>
      </w:r>
      <w:r w:rsidR="008B4E59">
        <w:t>en</w:t>
      </w:r>
      <w:r>
        <w:t xml:space="preserve"> oncologie ou </w:t>
      </w:r>
      <w:r w:rsidR="008B4E59">
        <w:t xml:space="preserve">encore en </w:t>
      </w:r>
      <w:r w:rsidR="00E0005B">
        <w:t xml:space="preserve">chirurgie, </w:t>
      </w:r>
      <w:r>
        <w:t>la médecine paraît s’être égarée de ses fondements grecs, comme victime d’une perte de sens. En effet, l’insatisfaction, la méfiance envers les soignants et l’explosion du recours aux médecines alternatives témoignent de l’aporie régnant entr</w:t>
      </w:r>
      <w:r>
        <w:t xml:space="preserve">e notre ressenti de soignant et l’expérience des patients. Comme le disait Canguilhem : </w:t>
      </w:r>
      <w:r>
        <w:rPr>
          <w:i/>
          <w:iCs/>
        </w:rPr>
        <w:t xml:space="preserve">“Un homme ne vit pas uniquement comme un arbre ou un lapin”, </w:t>
      </w:r>
      <w:r>
        <w:t xml:space="preserve">la médecine a cette place unique dans la société humaine qui lui offre une éthique singulière. </w:t>
      </w:r>
    </w:p>
    <w:p w14:paraId="0000002E" w14:textId="77777777" w:rsidR="00C707DC" w:rsidRDefault="00C707DC" w:rsidP="00AE7382">
      <w:pPr>
        <w:jc w:val="both"/>
      </w:pPr>
    </w:p>
    <w:p w14:paraId="0000002F" w14:textId="5C544B44" w:rsidR="00C707DC" w:rsidRDefault="00F73B42" w:rsidP="00AE7382">
      <w:pPr>
        <w:ind w:firstLine="720"/>
        <w:jc w:val="both"/>
      </w:pPr>
      <w:r>
        <w:t>Ma définit</w:t>
      </w:r>
      <w:r>
        <w:t xml:space="preserve">ion de l’éthique ici est celle d’une </w:t>
      </w:r>
      <w:r>
        <w:rPr>
          <w:i/>
          <w:iCs/>
        </w:rPr>
        <w:t>vision</w:t>
      </w:r>
      <w:r>
        <w:t xml:space="preserve"> : l’adaptation du comportement humain au service du bien commun.</w:t>
      </w:r>
      <w:r>
        <w:rPr>
          <w:i/>
          <w:iCs/>
        </w:rPr>
        <w:t xml:space="preserve"> </w:t>
      </w:r>
      <w:r>
        <w:t>La</w:t>
      </w:r>
      <w:r>
        <w:rPr>
          <w:i/>
          <w:iCs/>
        </w:rPr>
        <w:t xml:space="preserve"> vision</w:t>
      </w:r>
      <w:r>
        <w:t xml:space="preserve"> d’une </w:t>
      </w:r>
      <w:r>
        <w:rPr>
          <w:i/>
          <w:iCs/>
        </w:rPr>
        <w:t>“vie bonne avec et pour les autres dans des institutions justes”</w:t>
      </w:r>
      <w:r>
        <w:t xml:space="preserve"> comme le disait Paul Ricoeur. Sa confusion avec la morale est fréq</w:t>
      </w:r>
      <w:r>
        <w:t>uente : elle ne définit pas le bien et le mal. Elle ne trace pas des lignes arbitraires et abstraites. Elle se veut malléable et labile. Elle cherche le compromis, écoute les points de vue et reste ancrée dans la réalité matérielle de la société. L’éthique</w:t>
      </w:r>
      <w:r>
        <w:t xml:space="preserve"> professionnelle est l’application de cette </w:t>
      </w:r>
      <w:r>
        <w:rPr>
          <w:i/>
          <w:iCs/>
        </w:rPr>
        <w:t>vision</w:t>
      </w:r>
      <w:r>
        <w:t xml:space="preserve"> au monde du travail quotidien et l’éthique médicale en découle directement. L’éthique médicale s’articule à mon sens autour de deux idées d’Aristote : la </w:t>
      </w:r>
      <w:r>
        <w:rPr>
          <w:i/>
          <w:iCs/>
        </w:rPr>
        <w:t>phronesis</w:t>
      </w:r>
      <w:r>
        <w:t xml:space="preserve"> et le </w:t>
      </w:r>
      <w:r>
        <w:rPr>
          <w:i/>
          <w:iCs/>
        </w:rPr>
        <w:t>kairos</w:t>
      </w:r>
      <w:r>
        <w:t xml:space="preserve">. La </w:t>
      </w:r>
      <w:r>
        <w:rPr>
          <w:i/>
          <w:iCs/>
        </w:rPr>
        <w:t>phronesis</w:t>
      </w:r>
      <w:r>
        <w:t>, ou la “sagess</w:t>
      </w:r>
      <w:r>
        <w:t>e pratique”, s'acquiert par l’expérience et elle ne trouve son sens que par elle. C’est cette volonté d’être au chevet de son patient, de peser ses mots, d’avoir à la fois les connaissances et les compétences pour être non délétère, de savoir quand demande</w:t>
      </w:r>
      <w:r>
        <w:t xml:space="preserve">r l’aide d’un confrère, de savoir exprimer son empathie de la bonne manière et d’accompagner les souffrances en s’adaptant à chaque vie. C’est construire à l’aide de la déontologie une bonne solution plutôt que la bonne solution. Le </w:t>
      </w:r>
      <w:r>
        <w:rPr>
          <w:i/>
          <w:iCs/>
        </w:rPr>
        <w:t>kairos</w:t>
      </w:r>
      <w:r>
        <w:t>, ou le concept d</w:t>
      </w:r>
      <w:r>
        <w:t>u “moment opportun”, c’est celui de savoir proposer le bon traitement au bon moment, d’avoir la bonne phrase dans cette situation à cet instant, d’accepter la mort et l’échec de notre prise en charge le cas échéant. L’éthique médicale dans cet essai, c’est</w:t>
      </w:r>
      <w:r>
        <w:t xml:space="preserve"> la </w:t>
      </w:r>
      <w:r>
        <w:rPr>
          <w:i/>
          <w:iCs/>
        </w:rPr>
        <w:t>vision</w:t>
      </w:r>
      <w:r>
        <w:t xml:space="preserve"> d’une prise en charge complexe rendue simple par un accord implicite entre le patient et son médecin, le tout se structurant dans les limites inhérentes à l’organisation du système de soin. Avoir une éthique médicale et professionnelle, c’est d’</w:t>
      </w:r>
      <w:r>
        <w:t xml:space="preserve">arriver à </w:t>
      </w:r>
      <w:r>
        <w:rPr>
          <w:i/>
          <w:iCs/>
        </w:rPr>
        <w:t xml:space="preserve">l’art médical </w:t>
      </w:r>
      <w:r>
        <w:t xml:space="preserve">dans son sens antique : cette intuition clinique qui nous amène à la fois à soigner les maux tout en </w:t>
      </w:r>
      <w:r>
        <w:lastRenderedPageBreak/>
        <w:t>trouvant les bons mots, nouant cette relation unique échappant à la compréhension des autres et du temps.</w:t>
      </w:r>
    </w:p>
    <w:p w14:paraId="00000030" w14:textId="77777777" w:rsidR="00C707DC" w:rsidRDefault="00C707DC" w:rsidP="00AE7382">
      <w:pPr>
        <w:jc w:val="both"/>
      </w:pPr>
    </w:p>
    <w:p w14:paraId="00000031" w14:textId="23556194" w:rsidR="00C707DC" w:rsidRDefault="00F73B42" w:rsidP="00AE7382">
      <w:pPr>
        <w:ind w:firstLine="720"/>
        <w:jc w:val="both"/>
      </w:pPr>
      <w:r>
        <w:t>Alors, commençant progre</w:t>
      </w:r>
      <w:r>
        <w:t>ssivement ma carrière en médecine, il m’est venu cette réflexion : et si nous retrouvions cette symbiose entre le monde médical et les humanités ? Je souhaite garder mes ambitions premières : réussir à entremêler les sciences et les lettres dans mon métier</w:t>
      </w:r>
      <w:r>
        <w:t xml:space="preserve">, au service de l’autre. Pouvons-nous revenir à la définition artistique de la médecine ? </w:t>
      </w:r>
      <w:r>
        <w:rPr>
          <w:i/>
          <w:iCs/>
        </w:rPr>
        <w:t>In fine</w:t>
      </w:r>
      <w:r>
        <w:t xml:space="preserve">, utiliser les Arts dans la prise en charge de nos malades </w:t>
      </w:r>
      <w:r w:rsidR="00E0005B">
        <w:t>serait-elle</w:t>
      </w:r>
      <w:r>
        <w:t xml:space="preserve"> un gage d’une pratique éthique de notre médecine ? </w:t>
      </w:r>
    </w:p>
    <w:p w14:paraId="00000032" w14:textId="77777777" w:rsidR="00C707DC" w:rsidRDefault="00C707DC" w:rsidP="00AE7382">
      <w:pPr>
        <w:jc w:val="both"/>
      </w:pPr>
    </w:p>
    <w:p w14:paraId="00000033" w14:textId="2375B573" w:rsidR="00C707DC" w:rsidRDefault="00F73B42" w:rsidP="00AE7382">
      <w:pPr>
        <w:ind w:firstLine="720"/>
        <w:jc w:val="both"/>
      </w:pPr>
      <w:r>
        <w:t>Il m’a paru intéressant de répondre</w:t>
      </w:r>
      <w:r>
        <w:t xml:space="preserve"> à cette question via le prisme du don d’organe </w:t>
      </w:r>
      <w:r w:rsidR="008B4E59">
        <w:t>étant donné les</w:t>
      </w:r>
      <w:r>
        <w:t xml:space="preserve"> enjeux actuels que cette question soulève, et </w:t>
      </w:r>
      <w:r w:rsidR="008B4E59">
        <w:t>du fait</w:t>
      </w:r>
      <w:r>
        <w:t xml:space="preserve"> que le don d’organe représente l’archétype des questionnements éthiques que les humanités peuvent résoudre. En effet, de nombreuses problé</w:t>
      </w:r>
      <w:r>
        <w:t xml:space="preserve">matiques restent à améliorer : de la transmission de l’information, à la compréhension des processus, ou au souvenir des disparus dans le corps des survivants. </w:t>
      </w:r>
    </w:p>
    <w:p w14:paraId="00000034" w14:textId="77777777" w:rsidR="00C707DC" w:rsidRDefault="00C707DC" w:rsidP="00AE7382">
      <w:pPr>
        <w:jc w:val="both"/>
      </w:pPr>
    </w:p>
    <w:p w14:paraId="00000035" w14:textId="6C2E62CF" w:rsidR="00C707DC" w:rsidRDefault="00F73B42" w:rsidP="00AE7382">
      <w:pPr>
        <w:ind w:firstLine="720"/>
        <w:jc w:val="both"/>
      </w:pPr>
      <w:r>
        <w:t>Ainsi, nous ferons dans un premier temps un état des lieux de la présence des humanités en méd</w:t>
      </w:r>
      <w:r>
        <w:t>ecine et des enjeux sur le don d’organe actuellement</w:t>
      </w:r>
      <w:r w:rsidR="008B4E59">
        <w:t>. N</w:t>
      </w:r>
      <w:r>
        <w:t xml:space="preserve">ous verrons dans un second temps comment s’ancre progressivement de </w:t>
      </w:r>
      <w:r w:rsidR="008B4E59">
        <w:t>nouveaux concepts</w:t>
      </w:r>
      <w:r>
        <w:t xml:space="preserve"> en lien avec les humanités dans nos prises en charge, afin de finalement </w:t>
      </w:r>
      <w:proofErr w:type="gramStart"/>
      <w:r>
        <w:t>voir</w:t>
      </w:r>
      <w:proofErr w:type="gramEnd"/>
      <w:r>
        <w:t xml:space="preserve"> comment élargir notre façon de penser</w:t>
      </w:r>
      <w:r>
        <w:t xml:space="preserve"> l’éthique autour du concept de nouvelles humanités médicales.</w:t>
      </w:r>
    </w:p>
    <w:p w14:paraId="0000004E" w14:textId="77777777" w:rsidR="00C707DC" w:rsidRDefault="00C707DC"/>
    <w:p w14:paraId="4C612969" w14:textId="77777777" w:rsidR="008B4E59" w:rsidRDefault="008B4E59"/>
    <w:p w14:paraId="0000004F" w14:textId="2D8A3F15" w:rsidR="00C707DC" w:rsidRDefault="00E0005B">
      <w:pPr>
        <w:numPr>
          <w:ilvl w:val="0"/>
          <w:numId w:val="3"/>
        </w:numPr>
        <w:rPr>
          <w:b/>
          <w:bCs/>
        </w:rPr>
      </w:pPr>
      <w:r>
        <w:rPr>
          <w:b/>
          <w:bCs/>
          <w:u w:val="single"/>
        </w:rPr>
        <w:t>État des lieux sur le don d’organe et les humanités en médecine : un double paradoxe</w:t>
      </w:r>
    </w:p>
    <w:p w14:paraId="00000050" w14:textId="77777777" w:rsidR="00C707DC" w:rsidRDefault="00C707DC"/>
    <w:p w14:paraId="00000051" w14:textId="77777777" w:rsidR="00C707DC" w:rsidRDefault="00F73B42">
      <w:pPr>
        <w:numPr>
          <w:ilvl w:val="0"/>
          <w:numId w:val="1"/>
        </w:numPr>
        <w:rPr>
          <w:i/>
          <w:iCs/>
        </w:rPr>
      </w:pPr>
      <w:r>
        <w:rPr>
          <w:i/>
          <w:iCs/>
          <w:u w:val="single"/>
        </w:rPr>
        <w:t xml:space="preserve">Le paradoxe statistique du don d’organe </w:t>
      </w:r>
    </w:p>
    <w:p w14:paraId="00000052" w14:textId="77777777" w:rsidR="00C707DC" w:rsidRDefault="00C707DC"/>
    <w:p w14:paraId="00000053" w14:textId="69D3BDAC" w:rsidR="00C707DC" w:rsidRDefault="00F73B42" w:rsidP="00AE7382">
      <w:pPr>
        <w:ind w:firstLine="360"/>
        <w:jc w:val="both"/>
      </w:pPr>
      <w:r>
        <w:t xml:space="preserve">En France, chaque jour, 2 à 3 malades décèdent faute d’avoir </w:t>
      </w:r>
      <w:r>
        <w:t>trouv</w:t>
      </w:r>
      <w:r w:rsidR="008B4E59">
        <w:t>é</w:t>
      </w:r>
      <w:r>
        <w:t xml:space="preserve"> un organe. L’insuffisance quantitative d’organes est la première cause de décès dans le parcours de greffe, bien avant les complications liées à cette dernière. Depuis 30 ans, l’écart entre le nombre de personnes en attente d’un organe et le nombre </w:t>
      </w:r>
      <w:r>
        <w:t xml:space="preserve">de greffes réalisées augmente. Trois phrases qui dessinent un tableau brutal et froid. </w:t>
      </w:r>
    </w:p>
    <w:p w14:paraId="00000054" w14:textId="77777777" w:rsidR="00C707DC" w:rsidRDefault="00C707DC" w:rsidP="00AE7382">
      <w:pPr>
        <w:jc w:val="both"/>
      </w:pPr>
    </w:p>
    <w:p w14:paraId="00000055" w14:textId="682FB411" w:rsidR="00C707DC" w:rsidRDefault="00F73B42" w:rsidP="00F73B42">
      <w:pPr>
        <w:ind w:firstLine="360"/>
        <w:jc w:val="both"/>
      </w:pPr>
      <w:r>
        <w:t xml:space="preserve">Pourtant, un paradoxe subsiste : 80% des </w:t>
      </w:r>
      <w:r w:rsidR="008B4E59">
        <w:t>F</w:t>
      </w:r>
      <w:r>
        <w:t>rançais sont favorables au don de leurs organes sur le principe, mais le taux de refus au moment venu de la consultation de l</w:t>
      </w:r>
      <w:r>
        <w:t xml:space="preserve">a famille du malade est proche des 40%. </w:t>
      </w:r>
      <w:bookmarkStart w:id="0" w:name="_GoBack"/>
      <w:bookmarkEnd w:id="0"/>
      <w:r>
        <w:t xml:space="preserve">Comment expliquer cette disparité entre volonté et réalisation ? </w:t>
      </w:r>
    </w:p>
    <w:p w14:paraId="00000056" w14:textId="77777777" w:rsidR="00C707DC" w:rsidRDefault="00C707DC" w:rsidP="00AE7382">
      <w:pPr>
        <w:jc w:val="both"/>
      </w:pPr>
    </w:p>
    <w:p w14:paraId="00000057" w14:textId="3C62BE20" w:rsidR="00C707DC" w:rsidRDefault="00F73B42" w:rsidP="00AE7382">
      <w:pPr>
        <w:ind w:firstLine="360"/>
        <w:jc w:val="both"/>
      </w:pPr>
      <w:r>
        <w:t xml:space="preserve">Ainsi, nous pouvons déceler trois enjeux. D’abord, un enjeu </w:t>
      </w:r>
      <w:r>
        <w:rPr>
          <w:i/>
          <w:iCs/>
        </w:rPr>
        <w:t>d’information</w:t>
      </w:r>
      <w:r>
        <w:t xml:space="preserve"> en amont. En effet, les citoyens n’expriment pas leur souhait concernant le</w:t>
      </w:r>
      <w:r>
        <w:t xml:space="preserve"> don d’organe à leurs proches ce qui place ces derniers dans un embarras certain le moment venu, déjà marqué par un deuil douloureux. Cet embarras amène à des préoccupations pour les proches comme la peur de mal faire ou l’impression de ne pas respecter le</w:t>
      </w:r>
      <w:r>
        <w:t xml:space="preserve"> “bien mourir” de leur être cher. Le moyen de défense légitime est donc de refuser le don. Ensuite, un enjeu </w:t>
      </w:r>
      <w:r>
        <w:rPr>
          <w:i/>
          <w:iCs/>
        </w:rPr>
        <w:t>d’accompagnement</w:t>
      </w:r>
      <w:r>
        <w:t xml:space="preserve"> encadrant le don. Les malades et leurs proches sont en demande d’explications claires quant à la procédure de don. Dans les études</w:t>
      </w:r>
      <w:r>
        <w:t xml:space="preserve">, un intérêt notable est la dignité préservée du patient et le </w:t>
      </w:r>
      <w:r>
        <w:lastRenderedPageBreak/>
        <w:t xml:space="preserve">bon respect de ses souhaits tout au long de la procédure. La question de la temporalité, parfois longue, de la réalisation d’une procédure de don fait également souvent obstacle comme ça l’est </w:t>
      </w:r>
      <w:r>
        <w:t xml:space="preserve">très bien illustré dans le film </w:t>
      </w:r>
      <w:r>
        <w:rPr>
          <w:i/>
          <w:iCs/>
        </w:rPr>
        <w:t>Réparer les vivants</w:t>
      </w:r>
      <w:r>
        <w:t xml:space="preserve"> de Maylis de Kerangal. Enfin, un enjeu de </w:t>
      </w:r>
      <w:r>
        <w:rPr>
          <w:i/>
          <w:iCs/>
        </w:rPr>
        <w:t>transmission</w:t>
      </w:r>
      <w:r>
        <w:t>. C’est l’importance de raconter l’histoire des donneurs dans la vie de greffés, que ces derniers puissent partager leur vécu, voir nouer des liens av</w:t>
      </w:r>
      <w:r>
        <w:t xml:space="preserve">ec des familles de donneurs, pour </w:t>
      </w:r>
      <w:r w:rsidR="008B4E59">
        <w:t>réhumaniser</w:t>
      </w:r>
      <w:r>
        <w:t xml:space="preserve"> cette procédure. </w:t>
      </w:r>
      <w:r w:rsidRPr="00AE7382">
        <w:rPr>
          <w:i/>
          <w:iCs/>
        </w:rPr>
        <w:t>I</w:t>
      </w:r>
      <w:r>
        <w:rPr>
          <w:i/>
          <w:iCs/>
        </w:rPr>
        <w:t xml:space="preserve">n fine, </w:t>
      </w:r>
      <w:r>
        <w:t>cela participe à la propagation des</w:t>
      </w:r>
      <w:r>
        <w:rPr>
          <w:i/>
          <w:iCs/>
        </w:rPr>
        <w:t xml:space="preserve"> </w:t>
      </w:r>
      <w:r>
        <w:t>informations en rapport avec le don.</w:t>
      </w:r>
    </w:p>
    <w:p w14:paraId="00000058" w14:textId="77777777" w:rsidR="00C707DC" w:rsidRDefault="00C707DC"/>
    <w:p w14:paraId="00000059" w14:textId="77777777" w:rsidR="00C707DC" w:rsidRDefault="00F73B42">
      <w:pPr>
        <w:numPr>
          <w:ilvl w:val="0"/>
          <w:numId w:val="1"/>
        </w:numPr>
        <w:rPr>
          <w:i/>
          <w:iCs/>
        </w:rPr>
      </w:pPr>
      <w:r>
        <w:rPr>
          <w:i/>
          <w:iCs/>
          <w:u w:val="single"/>
        </w:rPr>
        <w:t>Le paradoxe des humanités en médecine</w:t>
      </w:r>
    </w:p>
    <w:p w14:paraId="0000005A" w14:textId="77777777" w:rsidR="00C707DC" w:rsidRDefault="00C707DC"/>
    <w:p w14:paraId="0000005C" w14:textId="55C852ED" w:rsidR="00C707DC" w:rsidRDefault="008B4E59" w:rsidP="00AE7382">
      <w:pPr>
        <w:ind w:firstLine="360"/>
        <w:jc w:val="both"/>
      </w:pPr>
      <w:r>
        <w:t>Au quotidien, beaucoup de situations</w:t>
      </w:r>
      <w:r>
        <w:rPr>
          <w:i/>
          <w:iCs/>
        </w:rPr>
        <w:t xml:space="preserve"> </w:t>
      </w:r>
      <w:r>
        <w:t>témoignent du décalage entre les ressentis de nos patients et notre vision de soignants, notamment quant à la gravité de la pathologie ou encore quant au vécu des symptômes. Fier de notre formation scientifique, nous autres médecins allons droit à la maladie et ne jugeons qu’à travers le prisme de celle-ci. Nous avons une vision universelle des maladies que nous essayons de transposer sur nos patients plutôt que de voir la maladie du patient comme unique car lui appartenant. Il semblerait donc que l’utilisation d’outils propre aux sciences humaines ou à la psychologie soient sous-développés.</w:t>
      </w:r>
    </w:p>
    <w:p w14:paraId="0000005D" w14:textId="77777777" w:rsidR="00C707DC" w:rsidRDefault="00C707DC" w:rsidP="00AE7382">
      <w:pPr>
        <w:jc w:val="both"/>
      </w:pPr>
    </w:p>
    <w:p w14:paraId="0000005E" w14:textId="0C4BF513" w:rsidR="00C707DC" w:rsidRDefault="00F73B42" w:rsidP="00AE7382">
      <w:pPr>
        <w:ind w:firstLine="360"/>
        <w:jc w:val="both"/>
      </w:pPr>
      <w:r>
        <w:t xml:space="preserve">Néanmoins, l’enseignement des sciences humaines est obligatoire au sein de toutes les facultés de médecine depuis l’arrêté du 18 mars 1992. Au concours de première année, cela représente 20% de la note </w:t>
      </w:r>
      <w:r>
        <w:t xml:space="preserve">globale. D’autres aspects sont abordés de manière sporadique au cours de la formation initiale universitaire des soignants. Cependant, ces formations sont souvent facultatives, </w:t>
      </w:r>
      <w:r w:rsidR="008B4E59">
        <w:t xml:space="preserve">abstraites, </w:t>
      </w:r>
      <w:r>
        <w:t>non conformes à ce que recherchent les étudiants et les patients et</w:t>
      </w:r>
      <w:r>
        <w:t xml:space="preserve"> peu valorisées par les instances universitaires. </w:t>
      </w:r>
    </w:p>
    <w:p w14:paraId="0000005F" w14:textId="77777777" w:rsidR="00C707DC" w:rsidRDefault="00C707DC" w:rsidP="00AE7382">
      <w:pPr>
        <w:jc w:val="both"/>
      </w:pPr>
    </w:p>
    <w:p w14:paraId="00000060" w14:textId="3C0D5341" w:rsidR="00C707DC" w:rsidRDefault="00F73B42" w:rsidP="00AE7382">
      <w:pPr>
        <w:ind w:firstLine="360"/>
        <w:jc w:val="both"/>
      </w:pPr>
      <w:r>
        <w:t xml:space="preserve">Un autre paradoxe se dégage donc ici : patients comme soignants semblent être enclins d’une manière plus ou moins formelle à intégrer </w:t>
      </w:r>
      <w:r w:rsidR="008B4E59">
        <w:t>l</w:t>
      </w:r>
      <w:r>
        <w:t xml:space="preserve">es sciences humaines, </w:t>
      </w:r>
      <w:r w:rsidR="008B4E59">
        <w:t xml:space="preserve">l’enseignement de la communication et des humanités </w:t>
      </w:r>
      <w:r>
        <w:t>dans leur cursus</w:t>
      </w:r>
      <w:r w:rsidR="008B4E59">
        <w:t>. P</w:t>
      </w:r>
      <w:r>
        <w:t>ourtant</w:t>
      </w:r>
      <w:r w:rsidR="008B4E59">
        <w:t>,</w:t>
      </w:r>
      <w:r>
        <w:t xml:space="preserve"> les effets de cette intégration dans le quotidien ne </w:t>
      </w:r>
      <w:r w:rsidR="008B4E59">
        <w:t>semblent</w:t>
      </w:r>
      <w:r>
        <w:t xml:space="preserve"> pas </w:t>
      </w:r>
      <w:r w:rsidR="008B4E59">
        <w:t>effectifs</w:t>
      </w:r>
      <w:r>
        <w:t xml:space="preserve"> puisque les patients vont chercher cette relation ailleurs, dans les médecines parallèles par exemple. </w:t>
      </w:r>
    </w:p>
    <w:p w14:paraId="00000061" w14:textId="77777777" w:rsidR="00C707DC" w:rsidRDefault="00C707DC" w:rsidP="00AE7382">
      <w:pPr>
        <w:jc w:val="both"/>
      </w:pPr>
    </w:p>
    <w:p w14:paraId="00000062" w14:textId="6B15BA3C" w:rsidR="00C707DC" w:rsidRDefault="00F73B42" w:rsidP="00AE7382">
      <w:pPr>
        <w:ind w:firstLine="360"/>
        <w:jc w:val="both"/>
      </w:pPr>
      <w:r>
        <w:t>Finalement, nous nous retrouvons face à un</w:t>
      </w:r>
      <w:r>
        <w:t>e problématique d’éthique. L’enseignement aux étudiants et la pratique professionnelle quotidienne actuelle concernant l’utilisation des sciences humaines semble inadaptée aux besoins ressentis par les soignants et les malades. De plus, les enjeux du don d</w:t>
      </w:r>
      <w:r>
        <w:t>’organes sont actuellement centrés sur des problématiques pouvant se résoudre via une meilleure adéquation à ces besoins. L’aspiration de trouver de nouvelles voies dans l’interaction humaine apparaît donc comme prépondérante pour améliorer la prise en cha</w:t>
      </w:r>
      <w:r>
        <w:t xml:space="preserve">rge globale des malades. </w:t>
      </w:r>
    </w:p>
    <w:p w14:paraId="00000083" w14:textId="77777777" w:rsidR="00C707DC" w:rsidRDefault="00C707DC"/>
    <w:p w14:paraId="5EB87B1D" w14:textId="77777777" w:rsidR="008B4E59" w:rsidRDefault="008B4E59"/>
    <w:p w14:paraId="00000084" w14:textId="77777777" w:rsidR="00C707DC" w:rsidRDefault="00F73B42">
      <w:pPr>
        <w:numPr>
          <w:ilvl w:val="0"/>
          <w:numId w:val="4"/>
        </w:numPr>
        <w:rPr>
          <w:b/>
          <w:bCs/>
        </w:rPr>
      </w:pPr>
      <w:r>
        <w:rPr>
          <w:b/>
          <w:bCs/>
          <w:u w:val="single"/>
        </w:rPr>
        <w:t xml:space="preserve">D’un retour aux sens, à la quête du sens. </w:t>
      </w:r>
    </w:p>
    <w:p w14:paraId="00000085" w14:textId="77777777" w:rsidR="00C707DC" w:rsidRDefault="00C707DC"/>
    <w:p w14:paraId="00000086" w14:textId="77777777" w:rsidR="00C707DC" w:rsidRDefault="00F73B42" w:rsidP="00AE7382">
      <w:pPr>
        <w:jc w:val="both"/>
      </w:pPr>
      <w:r>
        <w:rPr>
          <w:i/>
          <w:iCs/>
        </w:rPr>
        <w:t xml:space="preserve">“C’est d’abord parce que les hommes se sentent malades qu’il y a une médecine. Ce n’est que secondairement que les hommes, parce qu’il y a une médecine, savent en quoi ils sont </w:t>
      </w:r>
      <w:r>
        <w:rPr>
          <w:i/>
          <w:iCs/>
        </w:rPr>
        <w:t>malades”</w:t>
      </w:r>
      <w:r>
        <w:t xml:space="preserve"> - Canguilhem.</w:t>
      </w:r>
    </w:p>
    <w:p w14:paraId="362C9D4E" w14:textId="77777777" w:rsidR="008B4E59" w:rsidRDefault="008B4E59" w:rsidP="00AE7382">
      <w:pPr>
        <w:jc w:val="both"/>
      </w:pPr>
    </w:p>
    <w:p w14:paraId="00000087" w14:textId="663FBC6D" w:rsidR="00C707DC" w:rsidRDefault="00F73B42" w:rsidP="00AE7382">
      <w:pPr>
        <w:ind w:firstLine="360"/>
        <w:jc w:val="both"/>
      </w:pPr>
      <w:r>
        <w:t xml:space="preserve">A mes yeux, cette citation illustre les difficultés dont souffre la médecine moderne. Il faut qu’elle renoue avec l’expérience sensible propre à l’Homme d’une part, et le sentiment </w:t>
      </w:r>
      <w:r>
        <w:lastRenderedPageBreak/>
        <w:t>d’accomplissement et de réalisation de soi dans les</w:t>
      </w:r>
      <w:r>
        <w:t xml:space="preserve"> prises en charge apportées aux malades d’autre part. Ce postulat s’applique parfaitement aux problématiques liées au don d'organes énoncées plus-haut.</w:t>
      </w:r>
    </w:p>
    <w:p w14:paraId="00000088" w14:textId="77777777" w:rsidR="00C707DC" w:rsidRDefault="00C707DC"/>
    <w:p w14:paraId="00000089" w14:textId="77777777" w:rsidR="00C707DC" w:rsidRDefault="00F73B42">
      <w:pPr>
        <w:numPr>
          <w:ilvl w:val="0"/>
          <w:numId w:val="5"/>
        </w:numPr>
        <w:rPr>
          <w:i/>
          <w:iCs/>
        </w:rPr>
      </w:pPr>
      <w:r>
        <w:rPr>
          <w:i/>
          <w:iCs/>
          <w:u w:val="single"/>
        </w:rPr>
        <w:t>Quand le parcours de greffe se raconte et se rencontre</w:t>
      </w:r>
    </w:p>
    <w:p w14:paraId="0000008A" w14:textId="77777777" w:rsidR="00C707DC" w:rsidRDefault="00C707DC"/>
    <w:p w14:paraId="0000008B" w14:textId="7588C06F" w:rsidR="00C707DC" w:rsidRDefault="00F73B42" w:rsidP="00AE7382">
      <w:pPr>
        <w:ind w:firstLine="360"/>
        <w:jc w:val="both"/>
      </w:pPr>
      <w:r>
        <w:t>Pour répondre aux enjeux d’information et d’acc</w:t>
      </w:r>
      <w:r>
        <w:t xml:space="preserve">ompagnement concernant le don d’organe, il me semble important que les greffés et que les donneurs et leurs proches renouent avec l’histoire qui est la leur. Il leur faut un espace pour raconter leur vécu et exprimer leur ressenti sur l’expérience hors du </w:t>
      </w:r>
      <w:r>
        <w:t>commun qu’ils ont dû affronter</w:t>
      </w:r>
      <w:r w:rsidR="008B4E59">
        <w:t xml:space="preserve">, </w:t>
      </w:r>
      <w:r>
        <w:t>marquant à jamais leur histoire de vie.</w:t>
      </w:r>
    </w:p>
    <w:p w14:paraId="0000008C" w14:textId="77777777" w:rsidR="00C707DC" w:rsidRDefault="00C707DC" w:rsidP="00AE7382">
      <w:pPr>
        <w:jc w:val="both"/>
      </w:pPr>
    </w:p>
    <w:p w14:paraId="0000008D" w14:textId="77777777" w:rsidR="00C707DC" w:rsidRDefault="00F73B42" w:rsidP="00AE7382">
      <w:pPr>
        <w:ind w:firstLine="360"/>
        <w:jc w:val="both"/>
      </w:pPr>
      <w:r>
        <w:t xml:space="preserve">La médecine narrative me semble être parfaite pour répondre à cet écueil. Popularisée dans les années 2010 dans les pays anglo-saxons par Rita Charon, elle se définit comme </w:t>
      </w:r>
      <w:r>
        <w:rPr>
          <w:i/>
          <w:iCs/>
        </w:rPr>
        <w:t>“une médec</w:t>
      </w:r>
      <w:r>
        <w:rPr>
          <w:i/>
          <w:iCs/>
        </w:rPr>
        <w:t>ine exercée avec une compétence narrative permettant de reconnaître, d’absorber, d'interpréter les histoires de maladies, et d’être émue par elles”</w:t>
      </w:r>
      <w:r>
        <w:t>. Il convient d’utiliser les outils issus de la littérature pour intégrer l’histoire de nos patients : le cad</w:t>
      </w:r>
      <w:r>
        <w:t>re dans lequel s’ancre la narration, les métaphores, le champ lexical employé… Le médecin reçoit le récit de son patient comme un lecteur reçoit celui d’un roman, aboutissant à une interprétation unique, à un échange entre lecteur et auteur, entre soignant</w:t>
      </w:r>
      <w:r>
        <w:t xml:space="preserve"> et soigné. </w:t>
      </w:r>
    </w:p>
    <w:p w14:paraId="0000008E" w14:textId="77777777" w:rsidR="00C707DC" w:rsidRDefault="00C707DC" w:rsidP="00AE7382">
      <w:pPr>
        <w:jc w:val="both"/>
      </w:pPr>
    </w:p>
    <w:p w14:paraId="0000008F" w14:textId="23A198BB" w:rsidR="00C707DC" w:rsidRDefault="00F73B42" w:rsidP="00AE7382">
      <w:pPr>
        <w:ind w:firstLine="360"/>
        <w:jc w:val="both"/>
      </w:pPr>
      <w:r>
        <w:t>En effet, l’expérience narrative offre une main tendue aux donneurs et à leurs familles. Face à un deuil souvent brutal, elle permet aux proches de raconter l’histoire de leur défunt. Elle permet entre autres d’apporter une réponse à cette fa</w:t>
      </w:r>
      <w:r>
        <w:t xml:space="preserve">meuse question </w:t>
      </w:r>
      <w:r>
        <w:rPr>
          <w:i/>
          <w:iCs/>
        </w:rPr>
        <w:t>“Qu’</w:t>
      </w:r>
      <w:r w:rsidR="008B4E59">
        <w:rPr>
          <w:i/>
          <w:iCs/>
        </w:rPr>
        <w:t>est-ce</w:t>
      </w:r>
      <w:r>
        <w:rPr>
          <w:i/>
          <w:iCs/>
        </w:rPr>
        <w:t xml:space="preserve"> qu’il aurait voulu ?”</w:t>
      </w:r>
      <w:r>
        <w:t>, car en racontant l’histoire de vie du donneur, les soignants se font ainsi une meilleure idée des volontés du patient. Elle permet l’expression sincère de la peine et de la tristesse, moment devant absolumen</w:t>
      </w:r>
      <w:r>
        <w:t xml:space="preserve">t être respecté et dans lequel les soignants jouent également un rôle. </w:t>
      </w:r>
    </w:p>
    <w:p w14:paraId="33A6F89E" w14:textId="77777777" w:rsidR="008B4E59" w:rsidRDefault="008B4E59"/>
    <w:p w14:paraId="00000090" w14:textId="2339E302" w:rsidR="00C707DC" w:rsidRDefault="00F73B42" w:rsidP="00AE7382">
      <w:pPr>
        <w:ind w:firstLine="360"/>
        <w:jc w:val="both"/>
      </w:pPr>
      <w:r>
        <w:t xml:space="preserve">De plus, l’expérience narrative aide également les greffés dans la construction de leur nouvelle histoire. Une histoire à jamais marquée par le port en soi d’un </w:t>
      </w:r>
      <w:r w:rsidR="008B4E59">
        <w:t>« </w:t>
      </w:r>
      <w:r>
        <w:t>morceau</w:t>
      </w:r>
      <w:r w:rsidR="008B4E59">
        <w:t> »</w:t>
      </w:r>
      <w:r>
        <w:t xml:space="preserve"> d’un autre, avec ce sentiment souvent décrit de “vol”, avec des questionnements du type </w:t>
      </w:r>
      <w:r>
        <w:rPr>
          <w:i/>
          <w:iCs/>
        </w:rPr>
        <w:t>“Pourquoi, moi, ai-je eu le droit à cette greffe par rapport aux autres ? Pourquoi moi, ai-je eu le droit de vivre ?”</w:t>
      </w:r>
      <w:r>
        <w:t>. La médecine narrative permet aux greffés de raco</w:t>
      </w:r>
      <w:r>
        <w:t xml:space="preserve">nter l’histoire de leur périple dans la maladie, les épreuves qu’ils ont </w:t>
      </w:r>
      <w:r w:rsidR="008B4E59">
        <w:t>vécues</w:t>
      </w:r>
      <w:r>
        <w:t xml:space="preserve"> : le diagnostic, les traitements parfois lourds, l’attente dudit organe, la peur de la douleur et de la mort. Elle permet de redonner un sens au combat pour la vie qu’ils se so</w:t>
      </w:r>
      <w:r>
        <w:t>nt évertués à mener et que le destin à, un jour, décider de récompenser.</w:t>
      </w:r>
    </w:p>
    <w:p w14:paraId="00000091" w14:textId="77777777" w:rsidR="00C707DC" w:rsidRDefault="00C707DC" w:rsidP="00AE7382">
      <w:pPr>
        <w:jc w:val="both"/>
      </w:pPr>
    </w:p>
    <w:p w14:paraId="00000092" w14:textId="2D2E480B" w:rsidR="00C707DC" w:rsidRDefault="008B4E59" w:rsidP="00AE7382">
      <w:pPr>
        <w:ind w:firstLine="360"/>
        <w:jc w:val="both"/>
      </w:pPr>
      <w:r>
        <w:t xml:space="preserve">Aussi, la médecine narrative fait partie intégrante du processus de médiation transculturelle. Son principe est d’intégrer dans l’établissement de la relation médecin-malade une dimension culturelle et religieuse, voire anthropologique. Par exemple, il devient plus intelligible pour les soignants d’entendre un refus si ce dernier s’inscrit dans une réalité culturelle - propre et chère au patient. On peut notamment citer un exemple d’une jeune femme stipulant que l’extraction d’un organe chez elle impliquerait, dans sa culture, une malédiction dans sa vie éternelle. Encore faut-il que le soignant receveur de cette vision très personnelle ait la capacité de l’entendre et ne pas la juger. Il s’agit d’une réalité pour le patient que l’on se doit d’accepter en tant que tel. </w:t>
      </w:r>
    </w:p>
    <w:p w14:paraId="00000093" w14:textId="77777777" w:rsidR="00C707DC" w:rsidRDefault="00C707DC"/>
    <w:p w14:paraId="00000095" w14:textId="6CF7684F" w:rsidR="00C707DC" w:rsidRDefault="00F73B42" w:rsidP="00AE7382">
      <w:pPr>
        <w:ind w:firstLine="360"/>
        <w:jc w:val="both"/>
      </w:pPr>
      <w:r>
        <w:t>Finalement, le médecin se retrouve face à l’histoire de deux écrivains : le donneur et le greffé. Les deux sont tournées vers une vie nouvelle : l’une heureuse dans une</w:t>
      </w:r>
      <w:r>
        <w:t xml:space="preserve"> nouvelle sérénité et l’autre tragique face à un deuil à affronter.</w:t>
      </w:r>
      <w:r w:rsidR="008B4E59">
        <w:t xml:space="preserve"> </w:t>
      </w:r>
      <w:r>
        <w:t>Je pense qu’il est important pour les soignants de participer à cette construction. Il faut identifier les inquiétudes et les angoisses, comprendre les interrogations, et rappeler que tout</w:t>
      </w:r>
      <w:r>
        <w:t xml:space="preserve"> cela est légitime. Il faut aussi accepter notre neutralité et tenir compte des réticences exprimées, en exagérant jamais notre volonté de convaincre ou de persuader les proches des patients que l’on voudrait prélever. La finalité est d’utiliser à bon </w:t>
      </w:r>
      <w:r w:rsidR="008B4E59">
        <w:t>escient notre</w:t>
      </w:r>
      <w:r>
        <w:t xml:space="preserve"> éthique de soignant et d’apporter une réponse adaptée à chaque patient et famille.</w:t>
      </w:r>
    </w:p>
    <w:p w14:paraId="00000096" w14:textId="77777777" w:rsidR="00C707DC" w:rsidRDefault="00C707DC"/>
    <w:p w14:paraId="00000097" w14:textId="77777777" w:rsidR="00C707DC" w:rsidRDefault="00F73B42">
      <w:pPr>
        <w:numPr>
          <w:ilvl w:val="0"/>
          <w:numId w:val="5"/>
        </w:numPr>
      </w:pPr>
      <w:r>
        <w:rPr>
          <w:i/>
          <w:iCs/>
          <w:u w:val="single"/>
        </w:rPr>
        <w:t>L’Art au service de la transmission</w:t>
      </w:r>
      <w:r>
        <w:rPr>
          <w:u w:val="single"/>
        </w:rPr>
        <w:t xml:space="preserve"> </w:t>
      </w:r>
    </w:p>
    <w:p w14:paraId="00000098" w14:textId="77777777" w:rsidR="00C707DC" w:rsidRDefault="00C707DC"/>
    <w:p w14:paraId="00000099" w14:textId="77777777" w:rsidR="00C707DC" w:rsidRDefault="00F73B42" w:rsidP="00AE7382">
      <w:pPr>
        <w:ind w:firstLine="360"/>
        <w:jc w:val="both"/>
      </w:pPr>
      <w:r>
        <w:t>L’explication de la maladie, l’explication du traitement, la prise en compte des interrogations et des souhaits du patient d</w:t>
      </w:r>
      <w:r>
        <w:t>ans sa prise en charge sont de plus en plus intégrées et respectées. Cependant, l’importance de la transmission du vécu des patients aux autres patients et au reste du monde me semble sous-estimée.</w:t>
      </w:r>
    </w:p>
    <w:p w14:paraId="0000009A" w14:textId="77777777" w:rsidR="00C707DC" w:rsidRDefault="00C707DC" w:rsidP="00AE7382">
      <w:pPr>
        <w:jc w:val="both"/>
      </w:pPr>
    </w:p>
    <w:p w14:paraId="0000009B" w14:textId="77777777" w:rsidR="00C707DC" w:rsidRDefault="00F73B42" w:rsidP="00AE7382">
      <w:pPr>
        <w:ind w:firstLine="360"/>
        <w:jc w:val="both"/>
      </w:pPr>
      <w:r>
        <w:t>La maladie, l’infirmité, la mort sont des sujets tabous d</w:t>
      </w:r>
      <w:r>
        <w:t>ans notre société. Ils se font oublier alors qu’ils nous concernent tous. Ainsi, les malades peuvent se sentir délaissés, ne plus trouver de sens dans les soins qui leur sont prodigués, se sentir seuls à affronter ces épreuves. La possibilité de trouver un</w:t>
      </w:r>
      <w:r>
        <w:t xml:space="preserve"> support à travers l’art me semble intéressante.</w:t>
      </w:r>
    </w:p>
    <w:p w14:paraId="0000009C" w14:textId="77777777" w:rsidR="00C707DC" w:rsidRDefault="00C707DC" w:rsidP="00AE7382">
      <w:pPr>
        <w:jc w:val="both"/>
      </w:pPr>
    </w:p>
    <w:p w14:paraId="6EA350E0" w14:textId="77777777" w:rsidR="008B4E59" w:rsidRDefault="00F73B42" w:rsidP="00AE7382">
      <w:pPr>
        <w:ind w:firstLine="360"/>
        <w:jc w:val="both"/>
      </w:pPr>
      <w:r>
        <w:t>Ainsi, pour l’appliquer au don d’organe, il me semble pertinent de donner la parole aux familles de donneurs et aux patients greffés. Ils doivent pouvoir se rencontrer, échanger, se comprendre, et quoi de m</w:t>
      </w:r>
      <w:r>
        <w:t xml:space="preserve">ieux que les Arts pour accomplir cette tâche ? A travers des livres et des films évidemment, porteurs de témoignages et de messages d’espoir pour ceux vivants un deuil récent. Les sessions d’art-thérapies se développent de plus en plus dans les hôpitaux : </w:t>
      </w:r>
      <w:r>
        <w:t>les patients peuvent exprimer le vécu de leur maladie et s’échapper à travers ses séances. Je mets l’accent également sur l’importance des associations et des collectifs de patients qui jouent un rôle clé dans cette diffusion des idées et des vécus, notamm</w:t>
      </w:r>
      <w:r>
        <w:t xml:space="preserve">ent aux yeux du grand public. </w:t>
      </w:r>
    </w:p>
    <w:p w14:paraId="02E0B37B" w14:textId="77777777" w:rsidR="008B4E59" w:rsidRDefault="008B4E59" w:rsidP="008B4E59">
      <w:pPr>
        <w:ind w:firstLine="360"/>
      </w:pPr>
    </w:p>
    <w:p w14:paraId="0000009D" w14:textId="0152372D" w:rsidR="00C707DC" w:rsidRDefault="00F73B42" w:rsidP="00AE7382">
      <w:pPr>
        <w:ind w:firstLine="360"/>
        <w:jc w:val="both"/>
      </w:pPr>
      <w:r>
        <w:t xml:space="preserve">Plus largement, l’ensemble du paysage médiatique a un rôle à jouer. La santé est un sujet à la mode et nombre de médecins ont une parole publique aussi bien à la télévision que sur les réseaux sociaux. A travers ces canaux, </w:t>
      </w:r>
      <w:r>
        <w:t>toutes les formes d’arts sont utilisées pour véhiculer des messages comme ça a été fait sur Instagram par un CHU français sur le don d'organes. L’art a toujours permis de donner une raison de vivre à l’Homme et à ses actions. Il peut nous aider à donner se</w:t>
      </w:r>
      <w:r>
        <w:t>ns au don de l’organe de notre proche pour assurer la vie d’un autre, nous aider à affronter notre deuil et à se reconstruire dans une réalité plus sereine</w:t>
      </w:r>
      <w:r w:rsidR="008B4E59">
        <w:t>.</w:t>
      </w:r>
    </w:p>
    <w:p w14:paraId="19B297B8" w14:textId="77777777" w:rsidR="008B4E59" w:rsidRDefault="008B4E59"/>
    <w:p w14:paraId="000000AC" w14:textId="77777777" w:rsidR="00C707DC" w:rsidRDefault="00F73B42">
      <w:pPr>
        <w:numPr>
          <w:ilvl w:val="0"/>
          <w:numId w:val="4"/>
        </w:numPr>
        <w:rPr>
          <w:b/>
          <w:bCs/>
        </w:rPr>
      </w:pPr>
      <w:r>
        <w:rPr>
          <w:b/>
          <w:bCs/>
          <w:u w:val="single"/>
        </w:rPr>
        <w:t>Les nouvelles humanités médicales : la recherche d’un nouvel équilibre ?</w:t>
      </w:r>
    </w:p>
    <w:p w14:paraId="000000AD" w14:textId="77777777" w:rsidR="00C707DC" w:rsidRDefault="00C707DC"/>
    <w:p w14:paraId="000000AE" w14:textId="77777777" w:rsidR="00C707DC" w:rsidRDefault="00F73B42" w:rsidP="00AE7382">
      <w:pPr>
        <w:ind w:firstLine="360"/>
        <w:jc w:val="both"/>
      </w:pPr>
      <w:r>
        <w:t>A travers l’exemple du d</w:t>
      </w:r>
      <w:r>
        <w:t xml:space="preserve">on d’organe, nous avons ainsi vu que plusieurs problématiques de la médecine moderne ne se régleront surement pas par plus de développement scientifique, mais par une meilleure intégration multidimensionnelle de la prise en charge du patient, de la vision </w:t>
      </w:r>
      <w:r>
        <w:t xml:space="preserve">de sa maladie et de sa prise en charge. </w:t>
      </w:r>
    </w:p>
    <w:p w14:paraId="000000AF" w14:textId="77777777" w:rsidR="00C707DC" w:rsidRDefault="00C707DC"/>
    <w:p w14:paraId="000000B0" w14:textId="33276843" w:rsidR="00C707DC" w:rsidRDefault="00F73B42" w:rsidP="00AE7382">
      <w:pPr>
        <w:ind w:firstLine="360"/>
        <w:jc w:val="both"/>
      </w:pPr>
      <w:r>
        <w:lastRenderedPageBreak/>
        <w:t>Les nouvelles humanités médicales ont cette vocation. Elles se veulent comme un domaine interdisciplinaire se situant à la croisée de la médecine, des sciences humaines et des arts. Elles incarnent cette volonté pr</w:t>
      </w:r>
      <w:r>
        <w:t xml:space="preserve">opre de sortir du “tout scientifique” au profit d’une </w:t>
      </w:r>
      <w:r w:rsidR="008B4E59">
        <w:t>réhumanisation</w:t>
      </w:r>
      <w:r>
        <w:t xml:space="preserve"> </w:t>
      </w:r>
      <w:r w:rsidR="008B4E59">
        <w:t>du soin</w:t>
      </w:r>
      <w:r>
        <w:t xml:space="preserve"> et d’une prise en charge du patient dans sa globalité en tant qu’être humain unique et singulier.</w:t>
      </w:r>
    </w:p>
    <w:p w14:paraId="000000B1" w14:textId="77777777" w:rsidR="00C707DC" w:rsidRDefault="00C707DC" w:rsidP="00AE7382">
      <w:pPr>
        <w:jc w:val="both"/>
      </w:pPr>
    </w:p>
    <w:p w14:paraId="000000B2" w14:textId="2E351D94" w:rsidR="00C707DC" w:rsidRDefault="00F73B42" w:rsidP="00AE7382">
      <w:pPr>
        <w:ind w:firstLine="360"/>
        <w:jc w:val="both"/>
      </w:pPr>
      <w:r>
        <w:t>Alors, pouvons-nous nous permettre d’imaginer un futur où cette nouvelle conjonc</w:t>
      </w:r>
      <w:r>
        <w:t xml:space="preserve">tion serait aboutie ? Peut-être verrais-je un jour au sein des réunions de concertation </w:t>
      </w:r>
      <w:r w:rsidR="008B4E59">
        <w:t>pluridisciplinaire</w:t>
      </w:r>
      <w:r>
        <w:t xml:space="preserve"> des artistes et des sociologues ? Peut-être verrais-je un jour des philosophes et des juristes au sein des plus grands congrès médicaux de médecine s</w:t>
      </w:r>
      <w:r>
        <w:t>omatique ?</w:t>
      </w:r>
    </w:p>
    <w:p w14:paraId="000000B3" w14:textId="77777777" w:rsidR="00C707DC" w:rsidRDefault="00C707DC"/>
    <w:p w14:paraId="000000B4" w14:textId="4A40E4C6" w:rsidR="00C707DC" w:rsidRDefault="00F73B42" w:rsidP="00AE7382">
      <w:pPr>
        <w:ind w:firstLine="360"/>
        <w:jc w:val="both"/>
      </w:pPr>
      <w:r>
        <w:t>Probablement que la médecine actuelle n’y est pas encore prête. La vision paternaliste de la prise en charge des maladies est encore très présente, et le développement continu des nouvelles technologies en sciences médicales pousse les étudiant</w:t>
      </w:r>
      <w:r>
        <w:t>s en médecine à toujours devoir se tenir informé</w:t>
      </w:r>
      <w:r w:rsidR="008B4E59">
        <w:t>s</w:t>
      </w:r>
      <w:r>
        <w:t xml:space="preserve"> et à jour des nouveautés, en devant parfois délaisser cette volonté littéraire et artistique. </w:t>
      </w:r>
    </w:p>
    <w:p w14:paraId="000000B5" w14:textId="77777777" w:rsidR="00C707DC" w:rsidRDefault="00C707DC"/>
    <w:p w14:paraId="000000B6" w14:textId="7419C326" w:rsidR="00C707DC" w:rsidRDefault="00F73B42" w:rsidP="00AE7382">
      <w:pPr>
        <w:ind w:firstLine="360"/>
        <w:jc w:val="both"/>
      </w:pPr>
      <w:r>
        <w:t>En revanche, il est évident qu’il n’est pas question de renier tout ce que la technique expérimentale et la mé</w:t>
      </w:r>
      <w:r>
        <w:t>thode scientifique ont apportées à la médecine moderne.</w:t>
      </w:r>
      <w:r w:rsidR="008B4E59">
        <w:t xml:space="preserve"> </w:t>
      </w:r>
      <w:r>
        <w:t xml:space="preserve">L’amélioration de </w:t>
      </w:r>
      <w:r w:rsidR="008B4E59">
        <w:t>la</w:t>
      </w:r>
      <w:r>
        <w:t xml:space="preserve"> </w:t>
      </w:r>
      <w:r w:rsidR="008B4E59">
        <w:t xml:space="preserve">qualité et de l’espérance </w:t>
      </w:r>
      <w:r>
        <w:t xml:space="preserve">de vie est sans conteste. En effet, </w:t>
      </w:r>
      <w:r w:rsidR="008B4E59">
        <w:t>du fait de</w:t>
      </w:r>
      <w:r>
        <w:t xml:space="preserve"> la subjectivité inhérente aux arts et aux sciences humaines, elles peuvent être le terreau pour la genèse </w:t>
      </w:r>
      <w:r>
        <w:t>de médecines alternatives, de théories du complot et d’autres formes de charlatanisme. Ces thématiques trouvent d’</w:t>
      </w:r>
      <w:r w:rsidR="008B4E59">
        <w:t>ores</w:t>
      </w:r>
      <w:r>
        <w:t xml:space="preserve"> et déjà les bons moyens </w:t>
      </w:r>
      <w:r w:rsidR="008B4E59">
        <w:t>de</w:t>
      </w:r>
      <w:r>
        <w:t xml:space="preserve"> se propager via multiples livres, documentaires, interview et podcasts. Des faiseurs de miracles trouvent un m</w:t>
      </w:r>
      <w:r>
        <w:t>oyen d’expression et d’endoctrinement à travers ces canaux de communication, et c’est à nous, partisans d’une médecine raisonnable, de pouvoir contre-attaquer pour éviter une situation partiellement dommageable pour l’ensemble du système de soins, mais sur</w:t>
      </w:r>
      <w:r>
        <w:t>tout absolument néfaste pour nos patients.</w:t>
      </w:r>
    </w:p>
    <w:p w14:paraId="000000B8" w14:textId="77777777" w:rsidR="00C707DC" w:rsidRDefault="00C707DC" w:rsidP="00AE7382">
      <w:pPr>
        <w:jc w:val="both"/>
      </w:pPr>
    </w:p>
    <w:p w14:paraId="000000B9" w14:textId="30D22430" w:rsidR="00C707DC" w:rsidRDefault="008B4E59" w:rsidP="00AE7382">
      <w:pPr>
        <w:ind w:firstLine="360"/>
        <w:jc w:val="both"/>
      </w:pPr>
      <w:r>
        <w:t xml:space="preserve">Enfin, le bénéfice serait également indéniable pour les soignants, en perte de sens dans un système de soins à bout de souffle. Des leviers sont nécessaires pour lutter contre ce sentiment global de souffrance et de dévalorisation au travail qui mène à l’épuisement professionnel. Réaffirmer la singularité du patient et l’authenticité du lien soignant-soigné est une clé pour affronter ensemble les enjeux de la médecine de demain. </w:t>
      </w:r>
    </w:p>
    <w:p w14:paraId="000000BB" w14:textId="77777777" w:rsidR="00C707DC" w:rsidRDefault="00C707DC"/>
    <w:p w14:paraId="000000BC" w14:textId="0E51E8B8" w:rsidR="00C707DC" w:rsidRPr="008B4E59" w:rsidRDefault="008B4E59">
      <w:pPr>
        <w:rPr>
          <w:b/>
          <w:bCs/>
          <w:sz w:val="28"/>
          <w:szCs w:val="28"/>
          <w:u w:val="single"/>
        </w:rPr>
      </w:pPr>
      <w:r w:rsidRPr="008B4E59">
        <w:rPr>
          <w:b/>
          <w:bCs/>
          <w:sz w:val="28"/>
          <w:szCs w:val="28"/>
          <w:u w:val="single"/>
        </w:rPr>
        <w:t>Conclusion</w:t>
      </w:r>
    </w:p>
    <w:p w14:paraId="000000BD" w14:textId="77777777" w:rsidR="00C707DC" w:rsidRDefault="00C707DC"/>
    <w:p w14:paraId="000000BE" w14:textId="77777777" w:rsidR="00C707DC" w:rsidRDefault="00F73B42" w:rsidP="00AE7382">
      <w:pPr>
        <w:jc w:val="center"/>
        <w:rPr>
          <w:i/>
          <w:iCs/>
        </w:rPr>
      </w:pPr>
      <w:r>
        <w:rPr>
          <w:i/>
          <w:iCs/>
        </w:rPr>
        <w:t>“Je postule la frater</w:t>
      </w:r>
      <w:r>
        <w:rPr>
          <w:i/>
          <w:iCs/>
        </w:rPr>
        <w:t>nité, je rejette l'égoïsme, pour lui substituer l’amour de son prochain, ce sentiment d’altruisme qui reste lové dans le cœur des Hommes responsables et civilisés”.</w:t>
      </w:r>
    </w:p>
    <w:p w14:paraId="000000BF" w14:textId="77777777" w:rsidR="00C707DC" w:rsidRDefault="00C707DC" w:rsidP="00AE7382">
      <w:pPr>
        <w:jc w:val="both"/>
      </w:pPr>
    </w:p>
    <w:p w14:paraId="000000C0" w14:textId="191A4F0A" w:rsidR="00C707DC" w:rsidRDefault="00F73B42" w:rsidP="00017C59">
      <w:pPr>
        <w:ind w:firstLine="720"/>
        <w:jc w:val="both"/>
      </w:pPr>
      <w:r>
        <w:t>Pour conclure cet essai, je reprends ces mots d’Henri Caillavet, sénateur français initiateur des lois sur le don d'organes. Je postule qu’une voie existe mettant fin à la rivalité entre science et arts, et c’est à mon sens la médecine qui doit initier cet</w:t>
      </w:r>
      <w:r>
        <w:t>te ouverture dans le monde académique d’aujourd’hui. Je rejette la vision d’une médecine austère et biométrique pour lui substituer une médecine proche du patient, à son écoute, à la faveur d’un dialogue honnête pouvant résoudre des problématiques complexe</w:t>
      </w:r>
      <w:r>
        <w:t xml:space="preserve">s comme celles du don d’organes. En effet, je fais confiance au sentiment d’altruisme qui a, un jour, habité tous les soignants. </w:t>
      </w:r>
      <w:r>
        <w:lastRenderedPageBreak/>
        <w:t>Je fais confiance aux soignants d’aujourd’hui et de demain pour saisir à pleines mains cette transition bien venue pour aboutir</w:t>
      </w:r>
      <w:r>
        <w:t xml:space="preserve"> à une éthique médicale sincère et entière, au service de nos patients, pour générer une nouvelle génération de soignants responsables, authentiques</w:t>
      </w:r>
      <w:r w:rsidR="00017C59">
        <w:t xml:space="preserve"> </w:t>
      </w:r>
      <w:r>
        <w:t xml:space="preserve">et humains. </w:t>
      </w:r>
    </w:p>
    <w:p w14:paraId="000000C1" w14:textId="77777777" w:rsidR="00C707DC" w:rsidRDefault="00C707DC"/>
    <w:sectPr w:rsidR="00C707DC">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embedRegular r:id="rId1" w:fontKey="{BB27F385-B86B-46B0-B56D-5DAB07D5D555}"/>
  </w:font>
  <w:font w:name="Cambria">
    <w:panose1 w:val="02040503050406030204"/>
    <w:charset w:val="00"/>
    <w:family w:val="roman"/>
    <w:pitch w:val="variable"/>
    <w:sig w:usb0="E00002FF" w:usb1="400004FF" w:usb2="00000000" w:usb3="00000000" w:csb0="0000019F" w:csb1="00000000"/>
    <w:embedRegular r:id="rId2" w:fontKey="{D6803D3E-5954-4BA5-9926-D80B8B15034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47A2C"/>
    <w:multiLevelType w:val="multilevel"/>
    <w:tmpl w:val="9DAEB1C4"/>
    <w:lvl w:ilvl="0">
      <w:start w:val="2"/>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5E01FD3"/>
    <w:multiLevelType w:val="multilevel"/>
    <w:tmpl w:val="545A6CAA"/>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AA72599"/>
    <w:multiLevelType w:val="multilevel"/>
    <w:tmpl w:val="C358AFE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3CE727F8"/>
    <w:multiLevelType w:val="multilevel"/>
    <w:tmpl w:val="0144DC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9CF6E14"/>
    <w:multiLevelType w:val="multilevel"/>
    <w:tmpl w:val="A94C33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07DC"/>
    <w:rsid w:val="00017C59"/>
    <w:rsid w:val="0082656E"/>
    <w:rsid w:val="008B4E59"/>
    <w:rsid w:val="00917E74"/>
    <w:rsid w:val="00AE7382"/>
    <w:rsid w:val="00C707DC"/>
    <w:rsid w:val="00E0005B"/>
    <w:rsid w:val="00F73B4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C3472"/>
  <w15:docId w15:val="{9F809F2C-9E50-354C-8A24-7F4F2C265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fr" w:eastAsia="fr-FR"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400" w:after="120"/>
      <w:outlineLvl w:val="0"/>
    </w:pPr>
    <w:rPr>
      <w:sz w:val="40"/>
      <w:szCs w:val="40"/>
    </w:rPr>
  </w:style>
  <w:style w:type="paragraph" w:styleId="Titre2">
    <w:name w:val="heading 2"/>
    <w:basedOn w:val="Normal"/>
    <w:next w:val="Normal"/>
    <w:uiPriority w:val="9"/>
    <w:semiHidden/>
    <w:unhideWhenUsed/>
    <w:qFormat/>
    <w:pPr>
      <w:keepNext/>
      <w:keepLines/>
      <w:spacing w:before="360" w:after="120"/>
      <w:outlineLvl w:val="1"/>
    </w:pPr>
    <w:rPr>
      <w:sz w:val="32"/>
      <w:szCs w:val="32"/>
    </w:rPr>
  </w:style>
  <w:style w:type="paragraph" w:styleId="Titre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itre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itre5">
    <w:name w:val="heading 5"/>
    <w:basedOn w:val="Normal"/>
    <w:next w:val="Normal"/>
    <w:uiPriority w:val="9"/>
    <w:semiHidden/>
    <w:unhideWhenUsed/>
    <w:qFormat/>
    <w:pPr>
      <w:keepNext/>
      <w:keepLines/>
      <w:spacing w:before="240" w:after="80"/>
      <w:outlineLvl w:val="4"/>
    </w:pPr>
    <w:rPr>
      <w:color w:val="666666"/>
    </w:rPr>
  </w:style>
  <w:style w:type="paragraph" w:styleId="Titre6">
    <w:name w:val="heading 6"/>
    <w:basedOn w:val="Normal"/>
    <w:next w:val="Normal"/>
    <w:uiPriority w:val="9"/>
    <w:semiHidden/>
    <w:unhideWhenUsed/>
    <w:qFormat/>
    <w:pPr>
      <w:keepNext/>
      <w:keepLines/>
      <w:spacing w:before="240" w:after="80"/>
      <w:outlineLvl w:val="5"/>
    </w:pPr>
    <w:rPr>
      <w:i/>
      <w:iCs/>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re">
    <w:name w:val="Title"/>
    <w:basedOn w:val="Normal"/>
    <w:next w:val="Normal"/>
    <w:uiPriority w:val="10"/>
    <w:qFormat/>
    <w:pPr>
      <w:keepNext/>
      <w:keepLines/>
      <w:spacing w:after="60"/>
    </w:pPr>
    <w:rPr>
      <w:sz w:val="52"/>
      <w:szCs w:val="52"/>
    </w:rPr>
  </w:style>
  <w:style w:type="paragraph" w:styleId="Sous-titr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9</Pages>
  <Words>3549</Words>
  <Characters>19525</Characters>
  <Application>Microsoft Office Word</Application>
  <DocSecurity>0</DocSecurity>
  <Lines>162</Lines>
  <Paragraphs>46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OLYMPIOS-GEROTZORTZOS Nathalie</cp:lastModifiedBy>
  <cp:revision>6</cp:revision>
  <dcterms:created xsi:type="dcterms:W3CDTF">2026-02-28T20:24:00Z</dcterms:created>
  <dcterms:modified xsi:type="dcterms:W3CDTF">2026-03-06T17:05:00Z</dcterms:modified>
</cp:coreProperties>
</file>